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0D2" w:rsidRDefault="001370D2" w:rsidP="001370D2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1370D2" w:rsidRPr="0062193F" w:rsidRDefault="001370D2" w:rsidP="001370D2">
      <w:pPr>
        <w:spacing w:after="120"/>
        <w:jc w:val="center"/>
        <w:rPr>
          <w:b/>
        </w:rPr>
      </w:pPr>
      <w:r w:rsidRPr="0062193F">
        <w:rPr>
          <w:b/>
        </w:rPr>
        <w:t>II. stupeň – VOLITELNÝ PŘEDMĚT</w:t>
      </w:r>
    </w:p>
    <w:p w:rsidR="001370D2" w:rsidRDefault="001370D2" w:rsidP="001370D2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>
        <w:rPr>
          <w:bCs/>
          <w:caps/>
          <w:sz w:val="24"/>
          <w:szCs w:val="24"/>
        </w:rPr>
        <w:t>3</w:t>
      </w:r>
      <w:r w:rsidR="00C91B29">
        <w:rPr>
          <w:bCs/>
          <w:caps/>
          <w:sz w:val="24"/>
          <w:szCs w:val="24"/>
        </w:rPr>
        <w:t>0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Přírodovědná</w:t>
      </w:r>
      <w:proofErr w:type="gramEnd"/>
      <w:r>
        <w:rPr>
          <w:bCs/>
          <w:caps/>
          <w:sz w:val="24"/>
          <w:szCs w:val="24"/>
        </w:rPr>
        <w:t xml:space="preserve"> praktika</w:t>
      </w:r>
    </w:p>
    <w:p w:rsidR="001370D2" w:rsidRPr="00C43C6F" w:rsidRDefault="001370D2" w:rsidP="001370D2">
      <w:pPr>
        <w:rPr>
          <w:b/>
        </w:rPr>
      </w:pPr>
      <w:r w:rsidRPr="00C43C6F">
        <w:rPr>
          <w:b/>
        </w:rPr>
        <w:t xml:space="preserve">Vzdělávací oblast: </w:t>
      </w:r>
      <w:r w:rsidRPr="003E13A3">
        <w:rPr>
          <w:b/>
        </w:rPr>
        <w:t xml:space="preserve">Člověk a </w:t>
      </w:r>
      <w:r>
        <w:rPr>
          <w:b/>
        </w:rPr>
        <w:t>příroda</w:t>
      </w:r>
    </w:p>
    <w:p w:rsidR="001370D2" w:rsidRPr="00C43C6F" w:rsidRDefault="001370D2" w:rsidP="001370D2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 vyučovací</w:t>
      </w:r>
      <w:proofErr w:type="gramEnd"/>
      <w:r w:rsidRPr="00C43C6F">
        <w:rPr>
          <w:b/>
        </w:rPr>
        <w:t xml:space="preserve"> předmět: </w:t>
      </w:r>
      <w:r>
        <w:rPr>
          <w:b/>
        </w:rPr>
        <w:t>Doplňující vzdělávací obor – volitelný předmět – Přírodovědná praktika</w:t>
      </w:r>
    </w:p>
    <w:p w:rsidR="001370D2" w:rsidRPr="00C96F82" w:rsidRDefault="001370D2" w:rsidP="001370D2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přírodovědná praktika</w:t>
      </w:r>
    </w:p>
    <w:p w:rsidR="001370D2" w:rsidRPr="00C96F82" w:rsidRDefault="001370D2" w:rsidP="001370D2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1370D2" w:rsidRPr="00592975" w:rsidRDefault="001370D2" w:rsidP="001370D2">
      <w:r w:rsidRPr="00592975">
        <w:t xml:space="preserve">Předmět přírodovědná praktika se vyučuje jako volitelný předmět </w:t>
      </w:r>
      <w:r w:rsidRPr="00B00241">
        <w:rPr>
          <w:color w:val="00B050"/>
        </w:rPr>
        <w:t>v 7. ročníku</w:t>
      </w:r>
      <w:r w:rsidRPr="00592975">
        <w:t xml:space="preserve"> po dvou hodinách jedenkrát za 14 dní. Tento předmět je zaměřený na praktické poznávání přírody a má vzbudit zájem žáků o své okolí a získat si k němu osobní vztah, porozumět vzájemným vztahům mezi živou, neživou přírodou a člověkem. Hlavním cílem je klást důraz na ochranu životního prostředí, které je potřeba u dětí rozvíjet již od nejútlejšího věku.</w:t>
      </w:r>
    </w:p>
    <w:p w:rsidR="001370D2" w:rsidRPr="00592975" w:rsidRDefault="001370D2" w:rsidP="001370D2"/>
    <w:p w:rsidR="001370D2" w:rsidRPr="00592975" w:rsidRDefault="001370D2" w:rsidP="001370D2">
      <w:r w:rsidRPr="00592975">
        <w:t>Vzdělávání v předmětu přírodovědná praktika:</w:t>
      </w:r>
    </w:p>
    <w:p w:rsidR="001370D2" w:rsidRPr="00592975" w:rsidRDefault="001370D2" w:rsidP="001370D2">
      <w:pPr>
        <w:numPr>
          <w:ilvl w:val="0"/>
          <w:numId w:val="1"/>
        </w:numPr>
      </w:pPr>
      <w:r w:rsidRPr="00592975">
        <w:t>směřuje k podchycení a rozvíjení zájmu o přírodu a přírodniny</w:t>
      </w:r>
    </w:p>
    <w:p w:rsidR="001370D2" w:rsidRPr="00592975" w:rsidRDefault="001370D2" w:rsidP="001370D2">
      <w:pPr>
        <w:numPr>
          <w:ilvl w:val="0"/>
          <w:numId w:val="1"/>
        </w:numPr>
      </w:pPr>
      <w:r w:rsidRPr="00592975">
        <w:t>poskytuje žákům prostředky a metody pro hlubší porozumění přírodních zákonitostí</w:t>
      </w:r>
    </w:p>
    <w:p w:rsidR="001370D2" w:rsidRPr="00592975" w:rsidRDefault="001370D2" w:rsidP="001370D2">
      <w:pPr>
        <w:numPr>
          <w:ilvl w:val="0"/>
          <w:numId w:val="1"/>
        </w:numPr>
      </w:pPr>
      <w:r w:rsidRPr="00592975">
        <w:t>umožňuje poznat přírodu jako systém, jehož součásti jsou vzájemně propojeny, působí na sebe a navzájem se ovlivňují</w:t>
      </w:r>
    </w:p>
    <w:p w:rsidR="001370D2" w:rsidRPr="00592975" w:rsidRDefault="001370D2" w:rsidP="001370D2">
      <w:pPr>
        <w:numPr>
          <w:ilvl w:val="0"/>
          <w:numId w:val="1"/>
        </w:numPr>
      </w:pPr>
      <w:r w:rsidRPr="00592975">
        <w:t>Podporuje vytváření otevřeného myšlení, kritického myšlení a logického uvažování</w:t>
      </w:r>
    </w:p>
    <w:p w:rsidR="001370D2" w:rsidRPr="00592975" w:rsidRDefault="001370D2" w:rsidP="001370D2">
      <w:pPr>
        <w:numPr>
          <w:ilvl w:val="0"/>
          <w:numId w:val="1"/>
        </w:numPr>
      </w:pPr>
      <w:r w:rsidRPr="00592975">
        <w:t>učí aplikovat přírodovědné poznatky v praktickém životě</w:t>
      </w:r>
    </w:p>
    <w:p w:rsidR="001370D2" w:rsidRPr="00592975" w:rsidRDefault="001370D2" w:rsidP="001370D2">
      <w:pPr>
        <w:numPr>
          <w:ilvl w:val="0"/>
          <w:numId w:val="1"/>
        </w:numPr>
      </w:pPr>
      <w:r w:rsidRPr="00592975">
        <w:t>vede k chápání podstatných souvislostí mezi stavem přírody a lidskou činností, závislosti člověka na přírodních zdrojích</w:t>
      </w:r>
    </w:p>
    <w:p w:rsidR="001370D2" w:rsidRPr="00592975" w:rsidRDefault="001370D2" w:rsidP="001370D2">
      <w:pPr>
        <w:numPr>
          <w:ilvl w:val="0"/>
          <w:numId w:val="1"/>
        </w:numPr>
      </w:pPr>
      <w:r w:rsidRPr="00592975">
        <w:t>seznamuje žáka se stavbou živých organismů</w:t>
      </w:r>
    </w:p>
    <w:p w:rsidR="001370D2" w:rsidRPr="00592975" w:rsidRDefault="001370D2" w:rsidP="001370D2"/>
    <w:p w:rsidR="001370D2" w:rsidRPr="00592975" w:rsidRDefault="001370D2" w:rsidP="001370D2">
      <w:r w:rsidRPr="00592975">
        <w:t>Formy a metody práce se užívají podle charakteru učiva a cílů vzdělávání:</w:t>
      </w:r>
    </w:p>
    <w:p w:rsidR="001370D2" w:rsidRPr="00592975" w:rsidRDefault="001370D2" w:rsidP="001370D2">
      <w:pPr>
        <w:numPr>
          <w:ilvl w:val="0"/>
          <w:numId w:val="1"/>
        </w:numPr>
      </w:pPr>
      <w:r w:rsidRPr="00592975">
        <w:t>skupinová práce (s využitím přírodnin, pracovních listů, odborné literatury, praktických pomůcek)</w:t>
      </w:r>
    </w:p>
    <w:p w:rsidR="001370D2" w:rsidRPr="00592975" w:rsidRDefault="001370D2" w:rsidP="001370D2">
      <w:pPr>
        <w:numPr>
          <w:ilvl w:val="0"/>
          <w:numId w:val="1"/>
        </w:numPr>
      </w:pPr>
      <w:r w:rsidRPr="00592975">
        <w:t>přírodovědné vycházky s pozorováním přírody a poznáváním přírodnin</w:t>
      </w:r>
    </w:p>
    <w:p w:rsidR="001370D2" w:rsidRPr="00592975" w:rsidRDefault="001370D2" w:rsidP="001370D2">
      <w:pPr>
        <w:numPr>
          <w:ilvl w:val="0"/>
          <w:numId w:val="1"/>
        </w:numPr>
      </w:pPr>
      <w:r w:rsidRPr="00592975">
        <w:t xml:space="preserve">krátkodobé a dlouhodobé projekty </w:t>
      </w:r>
    </w:p>
    <w:p w:rsidR="001370D2" w:rsidRPr="00592975" w:rsidRDefault="001370D2" w:rsidP="001370D2"/>
    <w:p w:rsidR="001370D2" w:rsidRPr="00592975" w:rsidRDefault="001370D2" w:rsidP="001370D2">
      <w:r w:rsidRPr="00592975">
        <w:t xml:space="preserve">Předmět </w:t>
      </w:r>
      <w:r w:rsidRPr="00592975">
        <w:rPr>
          <w:i/>
        </w:rPr>
        <w:t xml:space="preserve">přírodovědná praktika </w:t>
      </w:r>
      <w:r w:rsidRPr="00592975">
        <w:t xml:space="preserve">je úzce spjat s ostatními předměty vzdělávací oblasti </w:t>
      </w:r>
      <w:r w:rsidRPr="00592975">
        <w:rPr>
          <w:i/>
        </w:rPr>
        <w:t>Člověka příroda</w:t>
      </w:r>
      <w:r w:rsidRPr="00592975">
        <w:t xml:space="preserve"> </w:t>
      </w:r>
    </w:p>
    <w:p w:rsidR="001370D2" w:rsidRPr="00592975" w:rsidRDefault="001370D2" w:rsidP="001370D2">
      <w:r w:rsidRPr="00592975">
        <w:t>(přírodopis; Chemie: ochrana</w:t>
      </w:r>
      <w:r>
        <w:t xml:space="preserve"> životního prostředí – </w:t>
      </w:r>
      <w:r w:rsidRPr="00592975">
        <w:t>znečištění ovzduší, vody a půdy</w:t>
      </w:r>
      <w:r>
        <w:t>; fyzika</w:t>
      </w:r>
      <w:r w:rsidRPr="00592975">
        <w:t>: fotosyntéza, světelná energie; zeměpis: rozšíření živočichů a rostlin, biotopy, CHKO, Národní parky)</w:t>
      </w:r>
    </w:p>
    <w:p w:rsidR="001370D2" w:rsidRDefault="001370D2" w:rsidP="001370D2">
      <w:pPr>
        <w:spacing w:after="240"/>
        <w:jc w:val="both"/>
        <w:rPr>
          <w:b/>
        </w:rPr>
      </w:pPr>
      <w:bookmarkStart w:id="0" w:name="_GoBack"/>
      <w:bookmarkEnd w:id="0"/>
    </w:p>
    <w:p w:rsidR="001370D2" w:rsidRPr="0028539D" w:rsidRDefault="001370D2" w:rsidP="001370D2">
      <w:pPr>
        <w:pStyle w:val="Nadpis1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lastRenderedPageBreak/>
        <w:t>Výchovné a vzdělávací strategie pro rozvoj klíčových kompetencí žáků</w:t>
      </w:r>
    </w:p>
    <w:p w:rsidR="001370D2" w:rsidRDefault="001370D2" w:rsidP="001370D2"/>
    <w:p w:rsidR="001370D2" w:rsidRPr="00592975" w:rsidRDefault="001370D2" w:rsidP="001370D2">
      <w:pPr>
        <w:rPr>
          <w:b/>
        </w:rPr>
      </w:pPr>
      <w:r w:rsidRPr="00592975">
        <w:rPr>
          <w:b/>
        </w:rPr>
        <w:t>Kompetence k učení</w:t>
      </w:r>
    </w:p>
    <w:p w:rsidR="001370D2" w:rsidRPr="00592975" w:rsidRDefault="001370D2" w:rsidP="001370D2">
      <w:r w:rsidRPr="00592975">
        <w:t>Učitel:</w:t>
      </w:r>
    </w:p>
    <w:p w:rsidR="001370D2" w:rsidRPr="00592975" w:rsidRDefault="001370D2" w:rsidP="001370D2">
      <w:r w:rsidRPr="00592975">
        <w:t>Vede žáky k vyhledávání základních pojmů a poznatků, třídění a propojování informací.</w:t>
      </w:r>
    </w:p>
    <w:p w:rsidR="001370D2" w:rsidRPr="00592975" w:rsidRDefault="001370D2" w:rsidP="001370D2">
      <w:r w:rsidRPr="00592975">
        <w:t>Učí žáka správně používat odbornou terminologii.</w:t>
      </w:r>
    </w:p>
    <w:p w:rsidR="001370D2" w:rsidRPr="00592975" w:rsidRDefault="001370D2" w:rsidP="001370D2">
      <w:r w:rsidRPr="00592975">
        <w:t>Vede žáka k samostatnosti při pozorování a porovnávání získaných informací a k nalézání souvislostí.</w:t>
      </w:r>
    </w:p>
    <w:p w:rsidR="001370D2" w:rsidRDefault="001370D2" w:rsidP="001370D2">
      <w:pPr>
        <w:ind w:left="75"/>
        <w:rPr>
          <w:b/>
        </w:rPr>
      </w:pPr>
    </w:p>
    <w:p w:rsidR="001370D2" w:rsidRPr="00592975" w:rsidRDefault="001370D2" w:rsidP="001370D2">
      <w:pPr>
        <w:ind w:left="75"/>
        <w:rPr>
          <w:b/>
        </w:rPr>
      </w:pPr>
      <w:r w:rsidRPr="00592975">
        <w:rPr>
          <w:b/>
        </w:rPr>
        <w:t>Kompetence k řešení problémů</w:t>
      </w:r>
    </w:p>
    <w:p w:rsidR="001370D2" w:rsidRPr="00592975" w:rsidRDefault="001370D2" w:rsidP="001370D2">
      <w:pPr>
        <w:ind w:left="75"/>
      </w:pPr>
      <w:r w:rsidRPr="00592975">
        <w:t>Učitel:</w:t>
      </w:r>
    </w:p>
    <w:p w:rsidR="001370D2" w:rsidRPr="00592975" w:rsidRDefault="001370D2" w:rsidP="001370D2">
      <w:pPr>
        <w:ind w:left="75"/>
      </w:pPr>
      <w:r w:rsidRPr="00592975">
        <w:t>Zadává úkoly takovým způsobem, který umo</w:t>
      </w:r>
      <w:r>
        <w:t>ž</w:t>
      </w:r>
      <w:r w:rsidRPr="00592975">
        <w:t>ňuje žákovi zvolit si více postupů</w:t>
      </w:r>
    </w:p>
    <w:p w:rsidR="001370D2" w:rsidRPr="00592975" w:rsidRDefault="001370D2" w:rsidP="001370D2">
      <w:pPr>
        <w:ind w:left="60"/>
      </w:pPr>
      <w:r w:rsidRPr="00592975">
        <w:t>Zařazuje metody, při kterých žáci sami navrhují řešení, docházejí k závěrům a vyhodnocují získaná fakta</w:t>
      </w:r>
    </w:p>
    <w:p w:rsidR="001370D2" w:rsidRPr="00592975" w:rsidRDefault="001370D2" w:rsidP="001370D2">
      <w:pPr>
        <w:ind w:left="60"/>
      </w:pPr>
      <w:r w:rsidRPr="00592975">
        <w:t>Rozvíjí schopnost nalézt a formulovat problém</w:t>
      </w:r>
    </w:p>
    <w:p w:rsidR="001370D2" w:rsidRPr="00592975" w:rsidRDefault="001370D2" w:rsidP="001370D2">
      <w:pPr>
        <w:ind w:left="60"/>
      </w:pPr>
      <w:r w:rsidRPr="00592975">
        <w:t>Řeší s žáky možnosti, jak některým problémům předcházet</w:t>
      </w:r>
    </w:p>
    <w:p w:rsidR="001370D2" w:rsidRPr="00592975" w:rsidRDefault="001370D2" w:rsidP="001370D2">
      <w:pPr>
        <w:ind w:left="60"/>
      </w:pPr>
      <w:r w:rsidRPr="00592975">
        <w:t>Podporuje vzájemnou spolupráci při řešení problémů.</w:t>
      </w:r>
    </w:p>
    <w:p w:rsidR="001370D2" w:rsidRDefault="001370D2" w:rsidP="001370D2">
      <w:pPr>
        <w:ind w:left="75"/>
        <w:rPr>
          <w:b/>
        </w:rPr>
      </w:pPr>
    </w:p>
    <w:p w:rsidR="001370D2" w:rsidRPr="00592975" w:rsidRDefault="001370D2" w:rsidP="001370D2">
      <w:pPr>
        <w:ind w:left="75"/>
        <w:rPr>
          <w:b/>
        </w:rPr>
      </w:pPr>
      <w:r w:rsidRPr="00592975">
        <w:rPr>
          <w:b/>
        </w:rPr>
        <w:t>Kompetence komunikativní</w:t>
      </w:r>
    </w:p>
    <w:p w:rsidR="001370D2" w:rsidRPr="00592975" w:rsidRDefault="001370D2" w:rsidP="001370D2">
      <w:pPr>
        <w:ind w:left="75"/>
      </w:pPr>
      <w:r w:rsidRPr="00592975">
        <w:t>Učitel:</w:t>
      </w:r>
    </w:p>
    <w:p w:rsidR="001370D2" w:rsidRPr="00592975" w:rsidRDefault="001370D2" w:rsidP="001370D2">
      <w:pPr>
        <w:ind w:left="75"/>
      </w:pPr>
      <w:r w:rsidRPr="00592975">
        <w:t>Podporuje práci ve skupinách, která je založena na vzájemné komunikaci mezi žáky, respektování názorů druhých, na vzájemné diskusi</w:t>
      </w:r>
    </w:p>
    <w:p w:rsidR="001370D2" w:rsidRPr="00592975" w:rsidRDefault="001370D2" w:rsidP="001370D2">
      <w:r w:rsidRPr="00592975">
        <w:t xml:space="preserve"> Vede žáky k formulování svých myšlenek v písemné i mluvené formě</w:t>
      </w:r>
    </w:p>
    <w:p w:rsidR="001370D2" w:rsidRPr="00592975" w:rsidRDefault="001370D2" w:rsidP="001370D2">
      <w:r w:rsidRPr="00592975">
        <w:t xml:space="preserve"> Umožňuje prezentaci práce žáků, kteří mají možnost sami zhodnotit výsledky své práce a práce svých spolužáků a reagovat na hodnocení ostatních, argumentovat, přijmout kritiku</w:t>
      </w:r>
    </w:p>
    <w:p w:rsidR="001370D2" w:rsidRDefault="001370D2" w:rsidP="001370D2">
      <w:pPr>
        <w:rPr>
          <w:b/>
        </w:rPr>
      </w:pPr>
    </w:p>
    <w:p w:rsidR="001370D2" w:rsidRPr="00592975" w:rsidRDefault="001370D2" w:rsidP="001370D2">
      <w:pPr>
        <w:rPr>
          <w:b/>
        </w:rPr>
      </w:pPr>
      <w:r w:rsidRPr="00592975">
        <w:rPr>
          <w:b/>
        </w:rPr>
        <w:t>Kompetence sociální a personální</w:t>
      </w:r>
    </w:p>
    <w:p w:rsidR="001370D2" w:rsidRPr="00592975" w:rsidRDefault="001370D2" w:rsidP="001370D2">
      <w:r w:rsidRPr="00592975">
        <w:t>Učitel:</w:t>
      </w:r>
    </w:p>
    <w:p w:rsidR="001370D2" w:rsidRPr="00592975" w:rsidRDefault="001370D2" w:rsidP="001370D2">
      <w:r w:rsidRPr="00592975">
        <w:t xml:space="preserve">Využívá skupinového vyučování, které vede žáky ke vzájemné spolupráci při řešení problémů </w:t>
      </w:r>
    </w:p>
    <w:p w:rsidR="001370D2" w:rsidRPr="00592975" w:rsidRDefault="001370D2" w:rsidP="001370D2">
      <w:r w:rsidRPr="00592975">
        <w:t>Volí situace vedoucí k posílení sebedůvěry žáků, pocitu zodpovědnosti za sebe i své okolí</w:t>
      </w:r>
    </w:p>
    <w:p w:rsidR="001370D2" w:rsidRPr="00592975" w:rsidRDefault="001370D2" w:rsidP="001370D2">
      <w:pPr>
        <w:ind w:left="75"/>
      </w:pPr>
    </w:p>
    <w:p w:rsidR="001370D2" w:rsidRPr="00592975" w:rsidRDefault="001370D2" w:rsidP="001370D2">
      <w:pPr>
        <w:ind w:left="75"/>
        <w:rPr>
          <w:b/>
        </w:rPr>
      </w:pPr>
      <w:r w:rsidRPr="00592975">
        <w:rPr>
          <w:b/>
        </w:rPr>
        <w:t>Kompetence občanské</w:t>
      </w:r>
    </w:p>
    <w:p w:rsidR="001370D2" w:rsidRPr="00592975" w:rsidRDefault="001370D2" w:rsidP="001370D2">
      <w:pPr>
        <w:ind w:left="75"/>
      </w:pPr>
      <w:r w:rsidRPr="00592975">
        <w:t>Učitel:</w:t>
      </w:r>
    </w:p>
    <w:p w:rsidR="001370D2" w:rsidRPr="00592975" w:rsidRDefault="001370D2" w:rsidP="001370D2">
      <w:r w:rsidRPr="00592975">
        <w:t xml:space="preserve"> Vyžaduje dodržování pravidel slušného chování a ochotu  </w:t>
      </w:r>
    </w:p>
    <w:p w:rsidR="001370D2" w:rsidRPr="00592975" w:rsidRDefault="001370D2" w:rsidP="001370D2">
      <w:r w:rsidRPr="00592975">
        <w:t xml:space="preserve"> vzájemné pomoci</w:t>
      </w:r>
    </w:p>
    <w:p w:rsidR="001370D2" w:rsidRDefault="001370D2" w:rsidP="001370D2">
      <w:pPr>
        <w:rPr>
          <w:b/>
        </w:rPr>
      </w:pPr>
      <w:r w:rsidRPr="00592975">
        <w:t xml:space="preserve"> Vede žáky k pochopení práv a povinností související s ochranou životního prostředí</w:t>
      </w:r>
      <w:r>
        <w:rPr>
          <w:b/>
        </w:rPr>
        <w:t xml:space="preserve">,  </w:t>
      </w:r>
    </w:p>
    <w:p w:rsidR="001370D2" w:rsidRPr="00592975" w:rsidRDefault="001370D2" w:rsidP="001370D2">
      <w:r w:rsidRPr="00592975">
        <w:lastRenderedPageBreak/>
        <w:t xml:space="preserve"> vlastního zdraví i zdraví svých blízkých</w:t>
      </w:r>
    </w:p>
    <w:p w:rsidR="001370D2" w:rsidRDefault="001370D2" w:rsidP="001370D2">
      <w:pPr>
        <w:rPr>
          <w:b/>
        </w:rPr>
      </w:pPr>
    </w:p>
    <w:p w:rsidR="001370D2" w:rsidRPr="00592975" w:rsidRDefault="001370D2" w:rsidP="001370D2">
      <w:pPr>
        <w:rPr>
          <w:b/>
        </w:rPr>
      </w:pPr>
      <w:r w:rsidRPr="00592975">
        <w:rPr>
          <w:b/>
        </w:rPr>
        <w:t>Kompetence pracovní</w:t>
      </w:r>
    </w:p>
    <w:p w:rsidR="001370D2" w:rsidRPr="00592975" w:rsidRDefault="001370D2" w:rsidP="001370D2">
      <w:r w:rsidRPr="00592975">
        <w:t>Učitel:</w:t>
      </w:r>
    </w:p>
    <w:p w:rsidR="001370D2" w:rsidRPr="00592975" w:rsidRDefault="001370D2" w:rsidP="001370D2">
      <w:r w:rsidRPr="00592975">
        <w:t xml:space="preserve">Vede žáky k dodržování bezpečnostních a hygienických pravidel při práci s mikroskopickými preparáty </w:t>
      </w:r>
      <w:proofErr w:type="gramStart"/>
      <w:r w:rsidRPr="00592975">
        <w:t>a  živými</w:t>
      </w:r>
      <w:proofErr w:type="gramEnd"/>
      <w:r w:rsidRPr="00592975">
        <w:t xml:space="preserve"> přírodninami</w:t>
      </w:r>
    </w:p>
    <w:p w:rsidR="001370D2" w:rsidRPr="00592975" w:rsidRDefault="001370D2" w:rsidP="001370D2">
      <w:r w:rsidRPr="00592975">
        <w:t>Zadává úkoly tak, aby měli žáci možnost si práci sami organizovat, navrhnout postup a časový rozvrh své práce a mohli získané poznatky využít v praxi, popř. ve své budoucí profesi</w:t>
      </w:r>
    </w:p>
    <w:p w:rsidR="001370D2" w:rsidRDefault="001370D2" w:rsidP="001370D2">
      <w:r w:rsidRPr="00592975">
        <w:t xml:space="preserve">Rozvíjí pozitivní vztah k práci </w:t>
      </w:r>
    </w:p>
    <w:p w:rsidR="001370D2" w:rsidRDefault="001370D2" w:rsidP="001370D2"/>
    <w:p w:rsidR="001370D2" w:rsidRDefault="001370D2" w:rsidP="001370D2">
      <w:pPr>
        <w:jc w:val="both"/>
        <w:rPr>
          <w:b/>
          <w:highlight w:val="yellow"/>
        </w:rPr>
      </w:pPr>
      <w:r w:rsidRPr="00016304">
        <w:rPr>
          <w:b/>
        </w:rPr>
        <w:t xml:space="preserve">Kompetence digitální </w:t>
      </w:r>
      <w:r w:rsidRPr="00016304">
        <w:rPr>
          <w:b/>
          <w:highlight w:val="yellow"/>
        </w:rPr>
        <w:t xml:space="preserve">   </w:t>
      </w:r>
    </w:p>
    <w:p w:rsidR="001370D2" w:rsidRDefault="001370D2" w:rsidP="001370D2">
      <w:pPr>
        <w:jc w:val="both"/>
        <w:rPr>
          <w:b/>
        </w:rPr>
      </w:pPr>
    </w:p>
    <w:p w:rsidR="001370D2" w:rsidRPr="0054302B" w:rsidRDefault="001370D2" w:rsidP="001370D2">
      <w:r w:rsidRPr="0054302B">
        <w:t>Učitel:</w:t>
      </w:r>
    </w:p>
    <w:p w:rsidR="001370D2" w:rsidRDefault="001370D2" w:rsidP="001370D2">
      <w:pPr>
        <w:rPr>
          <w:b/>
        </w:rPr>
      </w:pPr>
    </w:p>
    <w:p w:rsidR="001370D2" w:rsidRPr="0054302B" w:rsidRDefault="001370D2" w:rsidP="001370D2">
      <w:pPr>
        <w:autoSpaceDE w:val="0"/>
        <w:autoSpaceDN w:val="0"/>
        <w:adjustRightInd w:val="0"/>
        <w:rPr>
          <w:bCs/>
        </w:rPr>
      </w:pPr>
      <w:r>
        <w:rPr>
          <w:bCs/>
        </w:rPr>
        <w:t>P</w:t>
      </w:r>
      <w:r w:rsidRPr="0054302B">
        <w:rPr>
          <w:bCs/>
        </w:rPr>
        <w:t>omáh</w:t>
      </w:r>
      <w:r>
        <w:rPr>
          <w:bCs/>
        </w:rPr>
        <w:t>á</w:t>
      </w:r>
      <w:r w:rsidRPr="0054302B">
        <w:rPr>
          <w:bCs/>
        </w:rPr>
        <w:t xml:space="preserve"> žákům orientovat se v digitálním prostředí a v</w:t>
      </w:r>
      <w:r>
        <w:rPr>
          <w:bCs/>
        </w:rPr>
        <w:t>ede</w:t>
      </w:r>
      <w:r w:rsidRPr="0054302B">
        <w:rPr>
          <w:bCs/>
        </w:rPr>
        <w:t xml:space="preserve"> je k bezpečnému, sebejistému,</w:t>
      </w:r>
    </w:p>
    <w:p w:rsidR="001370D2" w:rsidRPr="0054302B" w:rsidRDefault="001370D2" w:rsidP="001370D2">
      <w:pPr>
        <w:autoSpaceDE w:val="0"/>
        <w:autoSpaceDN w:val="0"/>
        <w:adjustRightInd w:val="0"/>
        <w:rPr>
          <w:bCs/>
        </w:rPr>
      </w:pPr>
      <w:r w:rsidRPr="0054302B">
        <w:rPr>
          <w:bCs/>
        </w:rPr>
        <w:t>kritickému a tvořivému využívání digitálních technologií při práci, při učení, ve volném čase</w:t>
      </w:r>
    </w:p>
    <w:p w:rsidR="001370D2" w:rsidRDefault="001370D2" w:rsidP="001370D2">
      <w:pPr>
        <w:rPr>
          <w:bCs/>
        </w:rPr>
      </w:pPr>
      <w:r w:rsidRPr="0054302B">
        <w:rPr>
          <w:bCs/>
        </w:rPr>
        <w:t>i při zapojování do společnosti a občanského života.</w:t>
      </w:r>
    </w:p>
    <w:p w:rsidR="001370D2" w:rsidRDefault="001370D2" w:rsidP="001370D2"/>
    <w:p w:rsidR="001370D2" w:rsidRDefault="001370D2" w:rsidP="001370D2">
      <w:r>
        <w:t>Žák:</w:t>
      </w:r>
    </w:p>
    <w:p w:rsidR="001370D2" w:rsidRDefault="001370D2" w:rsidP="001370D2"/>
    <w:p w:rsidR="001370D2" w:rsidRPr="00C61C0E" w:rsidRDefault="001370D2" w:rsidP="001370D2">
      <w:r>
        <w:t>Z</w:t>
      </w:r>
      <w:r w:rsidRPr="00C61C0E">
        <w:t xml:space="preserve">ískává, vyhledává, kriticky posuzuje, spravuje a sdílí data, informace a digitální obsah, k tomu volí postupy, způsoby a prostředky, které odpovídají konkrétní situaci a účelu </w:t>
      </w:r>
    </w:p>
    <w:p w:rsidR="001370D2" w:rsidRPr="00C61C0E" w:rsidRDefault="001370D2" w:rsidP="001370D2">
      <w:r>
        <w:t>V</w:t>
      </w:r>
      <w:r w:rsidRPr="00C61C0E">
        <w:t xml:space="preserve">ytváří a upravuje digitální obsah, kombinuje různé formáty, vyjadřuje se za pomoci digitálních prostředků </w:t>
      </w:r>
    </w:p>
    <w:p w:rsidR="001370D2" w:rsidRPr="00C61C0E" w:rsidRDefault="001370D2" w:rsidP="001370D2">
      <w:r>
        <w:t>V</w:t>
      </w:r>
      <w:r w:rsidRPr="00C61C0E">
        <w:t>yužívá digitální technologie, aby si usnadnil práci, zautomatizoval rutinní činnosti, zefektivnil či zjednodušil své pracovní postupy a zkvalitnil</w:t>
      </w:r>
    </w:p>
    <w:p w:rsidR="001370D2" w:rsidRPr="00C61C0E" w:rsidRDefault="001370D2" w:rsidP="001370D2">
      <w:r w:rsidRPr="00C61C0E">
        <w:t>výsledky své práce</w:t>
      </w:r>
    </w:p>
    <w:p w:rsidR="001370D2" w:rsidRPr="00592975" w:rsidRDefault="001370D2" w:rsidP="001370D2"/>
    <w:p w:rsidR="001370D2" w:rsidRPr="00387192" w:rsidRDefault="001370D2" w:rsidP="001370D2">
      <w:pPr>
        <w:rPr>
          <w:b/>
        </w:rPr>
      </w:pPr>
    </w:p>
    <w:p w:rsidR="001370D2" w:rsidRDefault="001370D2" w:rsidP="001370D2">
      <w:pPr>
        <w:spacing w:after="240"/>
        <w:jc w:val="both"/>
        <w:rPr>
          <w:b/>
        </w:rPr>
      </w:pPr>
      <w:r>
        <w:rPr>
          <w:b/>
        </w:rPr>
        <w:t>Průřezová témata</w:t>
      </w:r>
    </w:p>
    <w:p w:rsidR="001370D2" w:rsidRPr="0073673C" w:rsidRDefault="001370D2" w:rsidP="001370D2">
      <w:pPr>
        <w:spacing w:after="240"/>
        <w:jc w:val="both"/>
      </w:pPr>
      <w:r>
        <w:rPr>
          <w:b/>
        </w:rPr>
        <w:t xml:space="preserve">EV – </w:t>
      </w:r>
      <w:r>
        <w:t>porozumění souvislostem v biosféře, vztahům člověka a prostředí a důsledkům lidských činností na prostředí, zachování biologické rovnováhy</w:t>
      </w:r>
    </w:p>
    <w:p w:rsidR="001370D2" w:rsidRPr="0073673C" w:rsidRDefault="001370D2" w:rsidP="001370D2">
      <w:pPr>
        <w:spacing w:after="240"/>
        <w:jc w:val="both"/>
      </w:pPr>
      <w:r>
        <w:rPr>
          <w:b/>
        </w:rPr>
        <w:t xml:space="preserve">EGS – </w:t>
      </w:r>
      <w:r>
        <w:t>evropská a globální dimenze v základech ekologie</w:t>
      </w:r>
    </w:p>
    <w:p w:rsidR="001370D2" w:rsidRDefault="001370D2" w:rsidP="001370D2">
      <w:pPr>
        <w:spacing w:after="240"/>
        <w:jc w:val="both"/>
        <w:rPr>
          <w:b/>
        </w:rPr>
      </w:pPr>
    </w:p>
    <w:p w:rsidR="001370D2" w:rsidRPr="00C96F82" w:rsidRDefault="001370D2" w:rsidP="001370D2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přírodovědná praktika</w:t>
      </w:r>
    </w:p>
    <w:p w:rsidR="001370D2" w:rsidRDefault="001370D2" w:rsidP="001370D2">
      <w:pPr>
        <w:spacing w:after="240"/>
        <w:jc w:val="both"/>
        <w:rPr>
          <w:b/>
        </w:rPr>
      </w:pPr>
    </w:p>
    <w:p w:rsidR="001370D2" w:rsidRPr="00B16003" w:rsidRDefault="001370D2" w:rsidP="001370D2">
      <w:pPr>
        <w:pStyle w:val="Nadpis1"/>
      </w:pPr>
      <w:r>
        <w:rPr>
          <w:b w:val="0"/>
        </w:rPr>
        <w:br w:type="page"/>
      </w:r>
      <w:r w:rsidRPr="00B16003">
        <w:lastRenderedPageBreak/>
        <w:t xml:space="preserve">Vzdělávací oblast: </w:t>
      </w:r>
      <w:r>
        <w:t>Člověk a příroda</w:t>
      </w:r>
    </w:p>
    <w:p w:rsidR="001370D2" w:rsidRDefault="001370D2" w:rsidP="001370D2">
      <w:pPr>
        <w:pStyle w:val="Nadpis1"/>
      </w:pPr>
      <w:r>
        <w:t>Vyučovací předmět (volitelný): Přírodovědná praktika</w:t>
      </w:r>
    </w:p>
    <w:p w:rsidR="001370D2" w:rsidRPr="00B16003" w:rsidRDefault="001370D2" w:rsidP="001370D2">
      <w:pPr>
        <w:rPr>
          <w:b/>
        </w:rPr>
      </w:pPr>
      <w:r w:rsidRPr="00B16003">
        <w:rPr>
          <w:b/>
          <w:bCs/>
          <w:szCs w:val="28"/>
        </w:rPr>
        <w:t>Ročník: 7.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1"/>
        <w:gridCol w:w="3826"/>
        <w:gridCol w:w="3826"/>
        <w:gridCol w:w="1886"/>
      </w:tblGrid>
      <w:tr w:rsidR="001370D2" w:rsidTr="00B64C16">
        <w:trPr>
          <w:tblHeader/>
          <w:jc w:val="center"/>
        </w:trPr>
        <w:tc>
          <w:tcPr>
            <w:tcW w:w="5387" w:type="dxa"/>
          </w:tcPr>
          <w:p w:rsidR="001370D2" w:rsidRPr="00360AE7" w:rsidRDefault="001370D2" w:rsidP="00B64C16">
            <w:pPr>
              <w:jc w:val="center"/>
              <w:rPr>
                <w:b/>
              </w:rPr>
            </w:pPr>
            <w:r>
              <w:rPr>
                <w:b/>
              </w:rPr>
              <w:t>Výstupy</w:t>
            </w:r>
          </w:p>
        </w:tc>
        <w:tc>
          <w:tcPr>
            <w:tcW w:w="3679" w:type="dxa"/>
          </w:tcPr>
          <w:p w:rsidR="001370D2" w:rsidRPr="00360AE7" w:rsidRDefault="001370D2" w:rsidP="00B64C16">
            <w:pPr>
              <w:jc w:val="center"/>
              <w:rPr>
                <w:b/>
              </w:rPr>
            </w:pPr>
            <w:r w:rsidRPr="00360AE7">
              <w:rPr>
                <w:b/>
              </w:rPr>
              <w:t>Učivo</w:t>
            </w:r>
          </w:p>
        </w:tc>
        <w:tc>
          <w:tcPr>
            <w:tcW w:w="3679" w:type="dxa"/>
          </w:tcPr>
          <w:p w:rsidR="001370D2" w:rsidRPr="00360AE7" w:rsidRDefault="001370D2" w:rsidP="00B64C16">
            <w:pPr>
              <w:jc w:val="center"/>
              <w:rPr>
                <w:b/>
              </w:rPr>
            </w:pPr>
            <w:r w:rsidRPr="00360AE7">
              <w:rPr>
                <w:b/>
              </w:rPr>
              <w:t>Mezipředmětové vztahy</w:t>
            </w:r>
            <w:r>
              <w:rPr>
                <w:b/>
              </w:rPr>
              <w:t>, průřezová témata, projekty, kurzy</w:t>
            </w:r>
          </w:p>
        </w:tc>
        <w:tc>
          <w:tcPr>
            <w:tcW w:w="1814" w:type="dxa"/>
          </w:tcPr>
          <w:p w:rsidR="001370D2" w:rsidRPr="00360AE7" w:rsidRDefault="001370D2" w:rsidP="00B64C16">
            <w:pPr>
              <w:jc w:val="center"/>
              <w:rPr>
                <w:b/>
              </w:rPr>
            </w:pPr>
            <w:r w:rsidRPr="00360AE7">
              <w:rPr>
                <w:b/>
              </w:rPr>
              <w:t>Poznámky</w:t>
            </w:r>
          </w:p>
        </w:tc>
      </w:tr>
      <w:tr w:rsidR="001370D2" w:rsidTr="00B64C16">
        <w:trPr>
          <w:jc w:val="center"/>
        </w:trPr>
        <w:tc>
          <w:tcPr>
            <w:tcW w:w="5387" w:type="dxa"/>
          </w:tcPr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 xml:space="preserve">Poznávání, pozorování a popis </w:t>
            </w:r>
            <w:proofErr w:type="gramStart"/>
            <w:r w:rsidRPr="00096F6B">
              <w:rPr>
                <w:color w:val="000000"/>
              </w:rPr>
              <w:t>rostlin- určování</w:t>
            </w:r>
            <w:proofErr w:type="gramEnd"/>
            <w:r w:rsidRPr="00096F6B">
              <w:rPr>
                <w:color w:val="000000"/>
              </w:rPr>
              <w:t xml:space="preserve"> dle botanického klíče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 xml:space="preserve">Poznávání a sběr mechů, kapradin a lišejníků v okolí </w:t>
            </w:r>
            <w:proofErr w:type="gramStart"/>
            <w:r w:rsidRPr="00096F6B">
              <w:rPr>
                <w:color w:val="000000"/>
              </w:rPr>
              <w:t>školy- určování</w:t>
            </w:r>
            <w:proofErr w:type="gramEnd"/>
            <w:r w:rsidRPr="00096F6B">
              <w:rPr>
                <w:color w:val="000000"/>
              </w:rPr>
              <w:t xml:space="preserve"> dle klíče a odborné literatury, zhotovení školní výstavky, pozorování mechů jako důležitého činitele udržování vláhy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Poznávání dřevin dle listů a plodů v terénu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 xml:space="preserve">Mapování rostlinných společenstev na určitých </w:t>
            </w:r>
            <w:proofErr w:type="gramStart"/>
            <w:r w:rsidRPr="00096F6B">
              <w:rPr>
                <w:color w:val="000000"/>
              </w:rPr>
              <w:t>místech- soupis</w:t>
            </w:r>
            <w:proofErr w:type="gramEnd"/>
            <w:r w:rsidRPr="00096F6B">
              <w:rPr>
                <w:color w:val="000000"/>
              </w:rPr>
              <w:t xml:space="preserve"> a měření stromů, soupis rostlin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Části mikroskopu a základy mikroskopování, tvorba a pozorování mikroskopických preparátů</w:t>
            </w:r>
          </w:p>
          <w:p w:rsidR="001370D2" w:rsidRPr="00096F6B" w:rsidRDefault="001370D2" w:rsidP="00B64C16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096F6B">
              <w:rPr>
                <w:color w:val="000000"/>
              </w:rPr>
              <w:t>pozorování buněk pokožky listu</w:t>
            </w:r>
          </w:p>
          <w:p w:rsidR="001370D2" w:rsidRPr="00096F6B" w:rsidRDefault="001370D2" w:rsidP="00B64C16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096F6B">
              <w:rPr>
                <w:color w:val="000000"/>
              </w:rPr>
              <w:t>pozorování chloroplastů</w:t>
            </w:r>
            <w:r>
              <w:rPr>
                <w:color w:val="000000"/>
              </w:rPr>
              <w:t xml:space="preserve">, </w:t>
            </w:r>
            <w:r w:rsidRPr="00096F6B">
              <w:t xml:space="preserve">chromoplastů a </w:t>
            </w:r>
            <w:proofErr w:type="spellStart"/>
            <w:r w:rsidRPr="00096F6B">
              <w:t>leukoplastů</w:t>
            </w:r>
            <w:proofErr w:type="spellEnd"/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Určení hrnkových rostlin pěstovaných ve škole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Zjištění pěstebních podmínek pro rostliny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Vytvoření mechové zahrádky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Pěstování rostlin, klíčení semen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Pozorování buněk pokožky ze spodní a svrchní strany listu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Pozorování různých druhů chlupů a výrůstků na povrchu rostlin mikroskopem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Stavba těla ryby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Pozorování rybích šupin, určování stáří ryby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  <w:proofErr w:type="gramStart"/>
            <w:r w:rsidRPr="00096F6B">
              <w:rPr>
                <w:color w:val="000000"/>
              </w:rPr>
              <w:lastRenderedPageBreak/>
              <w:t>Pozorování  a</w:t>
            </w:r>
            <w:proofErr w:type="gramEnd"/>
            <w:r w:rsidRPr="00096F6B">
              <w:rPr>
                <w:color w:val="000000"/>
              </w:rPr>
              <w:t xml:space="preserve"> poznávání živočichů v terénu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Řasy a mechorosty:</w:t>
            </w:r>
          </w:p>
          <w:p w:rsidR="001370D2" w:rsidRPr="00096F6B" w:rsidRDefault="001370D2" w:rsidP="00B64C16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096F6B">
              <w:rPr>
                <w:color w:val="000000"/>
              </w:rPr>
              <w:t>pozorování vnitřní stavby mechu rašeliníku</w:t>
            </w:r>
          </w:p>
          <w:p w:rsidR="001370D2" w:rsidRPr="00096F6B" w:rsidRDefault="001370D2" w:rsidP="00B64C16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096F6B">
              <w:rPr>
                <w:color w:val="000000"/>
              </w:rPr>
              <w:t>pozorování zelených řas</w:t>
            </w:r>
          </w:p>
          <w:p w:rsidR="001370D2" w:rsidRPr="00096F6B" w:rsidRDefault="001370D2" w:rsidP="00B64C16">
            <w:pPr>
              <w:ind w:left="75"/>
              <w:rPr>
                <w:color w:val="000000"/>
              </w:rPr>
            </w:pPr>
            <w:r w:rsidRPr="00096F6B">
              <w:rPr>
                <w:color w:val="000000"/>
              </w:rPr>
              <w:t>Kapradiny a nahosemenné rostliny</w:t>
            </w:r>
          </w:p>
          <w:p w:rsidR="001370D2" w:rsidRPr="00096F6B" w:rsidRDefault="001370D2" w:rsidP="00B64C16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096F6B">
              <w:rPr>
                <w:color w:val="000000"/>
              </w:rPr>
              <w:t>pozorování kapradin a výtrusů</w:t>
            </w:r>
          </w:p>
          <w:p w:rsidR="001370D2" w:rsidRPr="00096F6B" w:rsidRDefault="001370D2" w:rsidP="00B64C16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096F6B">
              <w:rPr>
                <w:color w:val="000000"/>
              </w:rPr>
              <w:t>zástupci nahosemenných rostlin v okolí školy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>Krytosemenné rostliny</w:t>
            </w:r>
          </w:p>
          <w:p w:rsidR="001370D2" w:rsidRPr="00096F6B" w:rsidRDefault="001370D2" w:rsidP="00B64C16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096F6B">
              <w:rPr>
                <w:color w:val="000000"/>
              </w:rPr>
              <w:t>určování dřevin dle pupenů v zimním období</w:t>
            </w:r>
          </w:p>
          <w:p w:rsidR="001370D2" w:rsidRPr="00096F6B" w:rsidRDefault="001370D2" w:rsidP="00B64C16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096F6B">
              <w:rPr>
                <w:color w:val="000000"/>
              </w:rPr>
              <w:t>pozorování pylových zrn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</w:tc>
        <w:tc>
          <w:tcPr>
            <w:tcW w:w="3679" w:type="dxa"/>
          </w:tcPr>
          <w:p w:rsidR="001370D2" w:rsidRPr="00096F6B" w:rsidRDefault="001370D2" w:rsidP="00B64C16">
            <w:pPr>
              <w:rPr>
                <w:color w:val="000000"/>
                <w:u w:val="single"/>
              </w:rPr>
            </w:pPr>
            <w:r w:rsidRPr="00096F6B">
              <w:rPr>
                <w:color w:val="000000"/>
                <w:u w:val="single"/>
              </w:rPr>
              <w:lastRenderedPageBreak/>
              <w:t>Rozmanitost organismů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  <w:u w:val="single"/>
              </w:rPr>
            </w:pPr>
          </w:p>
          <w:p w:rsidR="001370D2" w:rsidRDefault="001370D2" w:rsidP="00B64C16">
            <w:pPr>
              <w:rPr>
                <w:color w:val="000000"/>
                <w:u w:val="single"/>
              </w:rPr>
            </w:pPr>
          </w:p>
          <w:p w:rsidR="001370D2" w:rsidRDefault="001370D2" w:rsidP="00B64C16">
            <w:pPr>
              <w:rPr>
                <w:color w:val="000000"/>
                <w:u w:val="single"/>
              </w:rPr>
            </w:pPr>
          </w:p>
          <w:p w:rsidR="001370D2" w:rsidRPr="00096F6B" w:rsidRDefault="001370D2" w:rsidP="00B64C16">
            <w:pPr>
              <w:rPr>
                <w:color w:val="000000"/>
                <w:u w:val="single"/>
              </w:rPr>
            </w:pPr>
            <w:r w:rsidRPr="00096F6B">
              <w:rPr>
                <w:color w:val="000000"/>
                <w:u w:val="single"/>
              </w:rPr>
              <w:t>O buňce a mikroskopování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 xml:space="preserve"> </w:t>
            </w:r>
            <w:r w:rsidRPr="00096F6B">
              <w:rPr>
                <w:color w:val="000000"/>
                <w:u w:val="single"/>
              </w:rPr>
              <w:t>Pěstování a rozmnožování rostlin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</w:rPr>
              <w:t xml:space="preserve">                        </w:t>
            </w:r>
          </w:p>
          <w:p w:rsidR="001370D2" w:rsidRPr="00096F6B" w:rsidRDefault="001370D2" w:rsidP="00B64C16">
            <w:pPr>
              <w:rPr>
                <w:color w:val="000000"/>
                <w:u w:val="single"/>
              </w:rPr>
            </w:pPr>
            <w:r w:rsidRPr="00096F6B">
              <w:rPr>
                <w:color w:val="000000"/>
                <w:u w:val="single"/>
              </w:rPr>
              <w:t>Povrchy rostlin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  <w:u w:val="single"/>
              </w:rPr>
            </w:pPr>
            <w:r w:rsidRPr="00096F6B">
              <w:rPr>
                <w:color w:val="000000"/>
                <w:u w:val="single"/>
              </w:rPr>
              <w:t>Pozorování živočichů</w:t>
            </w:r>
          </w:p>
          <w:p w:rsidR="001370D2" w:rsidRDefault="001370D2" w:rsidP="00B64C16">
            <w:pPr>
              <w:rPr>
                <w:color w:val="000000"/>
                <w:u w:val="single"/>
              </w:rPr>
            </w:pPr>
          </w:p>
          <w:p w:rsidR="001370D2" w:rsidRDefault="001370D2" w:rsidP="00B64C16">
            <w:pPr>
              <w:rPr>
                <w:color w:val="000000"/>
                <w:u w:val="single"/>
              </w:rPr>
            </w:pPr>
          </w:p>
          <w:p w:rsidR="001370D2" w:rsidRPr="00096F6B" w:rsidRDefault="001370D2" w:rsidP="00B64C16">
            <w:pPr>
              <w:rPr>
                <w:color w:val="000000"/>
                <w:u w:val="single"/>
              </w:rPr>
            </w:pPr>
          </w:p>
          <w:p w:rsidR="001370D2" w:rsidRPr="00B17337" w:rsidRDefault="001370D2" w:rsidP="00B64C16">
            <w:pPr>
              <w:rPr>
                <w:color w:val="000000"/>
              </w:rPr>
            </w:pPr>
            <w:r w:rsidRPr="00096F6B">
              <w:rPr>
                <w:color w:val="000000"/>
                <w:u w:val="single"/>
              </w:rPr>
              <w:t xml:space="preserve">Organismy a systém                </w:t>
            </w: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</w:rPr>
            </w:pPr>
          </w:p>
          <w:p w:rsidR="001370D2" w:rsidRPr="00096F6B" w:rsidRDefault="001370D2" w:rsidP="00B64C16">
            <w:pPr>
              <w:rPr>
                <w:color w:val="000000"/>
                <w:u w:val="single"/>
              </w:rPr>
            </w:pPr>
          </w:p>
        </w:tc>
        <w:tc>
          <w:tcPr>
            <w:tcW w:w="3679" w:type="dxa"/>
          </w:tcPr>
          <w:p w:rsidR="001370D2" w:rsidRDefault="001370D2" w:rsidP="00B64C1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EV- význam</w:t>
            </w:r>
            <w:proofErr w:type="gramEnd"/>
            <w:r>
              <w:rPr>
                <w:color w:val="000000"/>
              </w:rPr>
              <w:t xml:space="preserve"> lesa</w:t>
            </w:r>
          </w:p>
          <w:p w:rsidR="001370D2" w:rsidRDefault="001370D2" w:rsidP="00B64C1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EV- rostliny</w:t>
            </w:r>
            <w:proofErr w:type="gramEnd"/>
            <w:r>
              <w:rPr>
                <w:color w:val="000000"/>
              </w:rPr>
              <w:t xml:space="preserve"> jako producenti, potravní řetězec, léčivé rostliny</w:t>
            </w:r>
          </w:p>
          <w:p w:rsidR="001370D2" w:rsidRDefault="001370D2" w:rsidP="00B64C1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EGS- hospodářský</w:t>
            </w:r>
            <w:proofErr w:type="gramEnd"/>
            <w:r>
              <w:rPr>
                <w:color w:val="000000"/>
              </w:rPr>
              <w:t xml:space="preserve"> význam rostlin</w:t>
            </w:r>
          </w:p>
          <w:p w:rsidR="001370D2" w:rsidRDefault="001370D2" w:rsidP="00B64C1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EV- lišejníky</w:t>
            </w:r>
            <w:proofErr w:type="gramEnd"/>
            <w:r>
              <w:rPr>
                <w:color w:val="000000"/>
              </w:rPr>
              <w:t xml:space="preserve"> jako indikátory čistoty ovzduší</w:t>
            </w: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EV- aktivní</w:t>
            </w:r>
            <w:proofErr w:type="gramEnd"/>
            <w:r>
              <w:rPr>
                <w:color w:val="000000"/>
              </w:rPr>
              <w:t xml:space="preserve"> přístup k ochraně životního prostředí</w:t>
            </w:r>
          </w:p>
          <w:p w:rsidR="001370D2" w:rsidRDefault="001370D2" w:rsidP="00B64C1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EGS- ohrožené</w:t>
            </w:r>
            <w:proofErr w:type="gramEnd"/>
            <w:r>
              <w:rPr>
                <w:color w:val="000000"/>
              </w:rPr>
              <w:t xml:space="preserve"> druhy</w:t>
            </w: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OSV- pěstování</w:t>
            </w:r>
            <w:proofErr w:type="gramEnd"/>
            <w:r>
              <w:rPr>
                <w:color w:val="000000"/>
              </w:rPr>
              <w:t xml:space="preserve"> rostlin</w:t>
            </w: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EGS- ohrožené</w:t>
            </w:r>
            <w:proofErr w:type="gramEnd"/>
            <w:r>
              <w:rPr>
                <w:color w:val="000000"/>
              </w:rPr>
              <w:t xml:space="preserve"> druhy živočichů</w:t>
            </w: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Default="001370D2" w:rsidP="00B64C16">
            <w:pPr>
              <w:rPr>
                <w:color w:val="000000"/>
              </w:rPr>
            </w:pPr>
          </w:p>
          <w:p w:rsidR="001370D2" w:rsidRPr="0073673C" w:rsidRDefault="001370D2" w:rsidP="00B64C1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EV- mechy</w:t>
            </w:r>
            <w:proofErr w:type="gramEnd"/>
            <w:r>
              <w:rPr>
                <w:color w:val="000000"/>
              </w:rPr>
              <w:t xml:space="preserve"> a jejich důležitost pro zadržování vody v půdě</w:t>
            </w:r>
          </w:p>
        </w:tc>
        <w:tc>
          <w:tcPr>
            <w:tcW w:w="1814" w:type="dxa"/>
          </w:tcPr>
          <w:p w:rsidR="001370D2" w:rsidRPr="00096F6B" w:rsidRDefault="001370D2" w:rsidP="00B64C16">
            <w:pPr>
              <w:rPr>
                <w:color w:val="000000"/>
                <w:u w:val="single"/>
              </w:rPr>
            </w:pPr>
          </w:p>
        </w:tc>
      </w:tr>
    </w:tbl>
    <w:p w:rsidR="001370D2" w:rsidRDefault="001370D2" w:rsidP="001370D2">
      <w:pPr>
        <w:rPr>
          <w:b/>
        </w:rPr>
      </w:pPr>
    </w:p>
    <w:p w:rsidR="001370D2" w:rsidRPr="00505D1E" w:rsidRDefault="001370D2" w:rsidP="001370D2">
      <w:pPr>
        <w:pStyle w:val="Nadpis1"/>
      </w:pPr>
    </w:p>
    <w:p w:rsidR="001370D2" w:rsidRDefault="001370D2" w:rsidP="001370D2">
      <w:pPr>
        <w:spacing w:before="120"/>
      </w:pPr>
      <w:r w:rsidRPr="00505D1E">
        <w:t xml:space="preserve">Zpracováno </w:t>
      </w:r>
      <w:r>
        <w:t>k ŠVP platnému k</w:t>
      </w:r>
      <w:r w:rsidRPr="00505D1E">
        <w:t xml:space="preserve"> 1. září 20</w:t>
      </w:r>
      <w:r>
        <w:t>22 a dále.</w:t>
      </w:r>
    </w:p>
    <w:p w:rsidR="001370D2" w:rsidRDefault="001370D2" w:rsidP="001370D2"/>
    <w:p w:rsidR="001370D2" w:rsidRDefault="001370D2"/>
    <w:sectPr w:rsidR="001370D2" w:rsidSect="008300E4">
      <w:headerReference w:type="default" r:id="rId7"/>
      <w:footerReference w:type="default" r:id="rId8"/>
      <w:pgSz w:w="16838" w:h="11906" w:orient="landscape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234" w:rsidRDefault="00A75234">
      <w:r>
        <w:separator/>
      </w:r>
    </w:p>
  </w:endnote>
  <w:endnote w:type="continuationSeparator" w:id="0">
    <w:p w:rsidR="00A75234" w:rsidRDefault="00A75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8CD" w:rsidRDefault="001370D2" w:rsidP="00241B81">
    <w:pPr>
      <w:pStyle w:val="Zpat"/>
      <w:pBdr>
        <w:top w:val="dotDotDash" w:sz="2" w:space="1" w:color="auto"/>
      </w:pBdr>
      <w:tabs>
        <w:tab w:val="clear" w:pos="4536"/>
        <w:tab w:val="clear" w:pos="9072"/>
        <w:tab w:val="left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OSNOVY II. </w:t>
    </w:r>
    <w:proofErr w:type="gramStart"/>
    <w:r>
      <w:rPr>
        <w:b/>
        <w:sz w:val="16"/>
        <w:szCs w:val="16"/>
        <w:u w:val="single"/>
      </w:rPr>
      <w:t>stupeň  –</w:t>
    </w:r>
    <w:proofErr w:type="gramEnd"/>
    <w:r>
      <w:rPr>
        <w:b/>
        <w:sz w:val="16"/>
        <w:szCs w:val="16"/>
        <w:u w:val="single"/>
      </w:rPr>
      <w:t xml:space="preserve"> VOLITELNÉ (Přírodovědná praktika)</w:t>
    </w:r>
    <w:r>
      <w:rPr>
        <w:sz w:val="16"/>
        <w:szCs w:val="16"/>
      </w:rPr>
      <w:tab/>
      <w:t>Kapitola 3</w:t>
    </w:r>
    <w:r w:rsidR="00C91B29">
      <w:rPr>
        <w:sz w:val="16"/>
        <w:szCs w:val="16"/>
      </w:rPr>
      <w:t>0.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307ABA" w:rsidRDefault="001370D2" w:rsidP="00862395">
    <w:pPr>
      <w:pStyle w:val="Zpat"/>
      <w:tabs>
        <w:tab w:val="clear" w:pos="4536"/>
        <w:tab w:val="clear" w:pos="9072"/>
        <w:tab w:val="left" w:pos="10800"/>
      </w:tabs>
      <w:rPr>
        <w:sz w:val="16"/>
        <w:szCs w:val="16"/>
      </w:rPr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 w:rsidRPr="009111DF"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SVP_ZS_NH_Cast_5_OSNOVY-II_VOLIT-PRIRODOVEDNA_PRAKTIKA_od_2022.doc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</w:p>
  <w:p w:rsidR="003628CD" w:rsidRDefault="001370D2" w:rsidP="00862395">
    <w:pPr>
      <w:pStyle w:val="Zpat"/>
      <w:tabs>
        <w:tab w:val="clear" w:pos="4536"/>
        <w:tab w:val="clear" w:pos="9072"/>
        <w:tab w:val="left" w:pos="10800"/>
      </w:tabs>
    </w:pPr>
    <w:r>
      <w:rPr>
        <w:sz w:val="16"/>
        <w:szCs w:val="16"/>
      </w:rPr>
      <w:tab/>
      <w:t>© Základní škola, Nový Hrádek, okres Náchod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234" w:rsidRDefault="00A75234">
      <w:r>
        <w:separator/>
      </w:r>
    </w:p>
  </w:footnote>
  <w:footnote w:type="continuationSeparator" w:id="0">
    <w:p w:rsidR="00A75234" w:rsidRDefault="00A75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8CD" w:rsidRDefault="001370D2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3628CD" w:rsidRPr="00AD1DED" w:rsidRDefault="00A75234" w:rsidP="00224C73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CC2EE2"/>
    <w:multiLevelType w:val="hybridMultilevel"/>
    <w:tmpl w:val="6956A1D6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D2"/>
    <w:rsid w:val="001370D2"/>
    <w:rsid w:val="00A75234"/>
    <w:rsid w:val="00C9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88AA"/>
  <w15:chartTrackingRefBased/>
  <w15:docId w15:val="{FAB00DEC-93EF-48CE-9B9B-9DC5235F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3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370D2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1370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1370D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370D2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370D2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370D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137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37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37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37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1006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2</cp:revision>
  <dcterms:created xsi:type="dcterms:W3CDTF">2022-06-26T19:37:00Z</dcterms:created>
  <dcterms:modified xsi:type="dcterms:W3CDTF">2023-01-03T13:15:00Z</dcterms:modified>
</cp:coreProperties>
</file>